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 xml:space="preserve"> 认识隶书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both"/>
        <w:textAlignment w:val="auto"/>
        <w:rPr>
          <w:rFonts w:hint="eastAsia" w:ascii="仿宋_GB2312" w:hAnsi="仿宋" w:eastAsia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199" w:leftChars="95" w:firstLine="576" w:firstLineChars="205"/>
        <w:jc w:val="left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教学目标：</w:t>
      </w:r>
      <w:r>
        <w:rPr>
          <w:rFonts w:hint="eastAsia" w:ascii="仿宋_GB2312" w:hAnsi="仿宋" w:eastAsia="仿宋_GB2312"/>
          <w:sz w:val="28"/>
          <w:szCs w:val="28"/>
        </w:rPr>
        <w:t>了解隶书的起源、成型和成熟的过程；通过字形比较，了解小篆隶化为隶书，在字形和笔法上的不同，掌握隶书的整体特点；掌握汉隶按风格的不同的分类，体会不同的美；掌握《曹全碑》的字形和风格特点，体会其秀美的特色，观看书写视频讲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1"/>
        <w:jc w:val="left"/>
        <w:textAlignment w:val="auto"/>
        <w:rPr>
          <w:rFonts w:hint="eastAsia" w:ascii="仿宋_GB2312" w:hAnsi="仿宋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199" w:leftChars="95" w:firstLine="576" w:firstLineChars="205"/>
        <w:jc w:val="left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教学重点：</w:t>
      </w:r>
      <w:r>
        <w:rPr>
          <w:rFonts w:hint="eastAsia" w:ascii="仿宋_GB2312" w:hAnsi="仿宋" w:eastAsia="仿宋_GB2312"/>
          <w:sz w:val="28"/>
          <w:szCs w:val="28"/>
        </w:rPr>
        <w:t>小篆隶化后，隶书在字形和笔法上与小篆的不同，能总结隶书的总体特点；汉隶的在风格上的不同分类，体会它们不同的美；《曹全碑》的特色及示范书写。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1"/>
        <w:jc w:val="left"/>
        <w:textAlignment w:val="auto"/>
        <w:rPr>
          <w:rFonts w:hint="eastAsia" w:ascii="仿宋_GB2312" w:hAnsi="仿宋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281" w:firstLineChars="100"/>
        <w:jc w:val="left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教学难点：</w:t>
      </w:r>
      <w:r>
        <w:rPr>
          <w:rFonts w:hint="eastAsia" w:ascii="仿宋_GB2312" w:hAnsi="仿宋" w:eastAsia="仿宋_GB2312"/>
          <w:sz w:val="28"/>
          <w:szCs w:val="28"/>
        </w:rPr>
        <w:t>隶书字形和笔法特点；《曹全碑》的特色及示范书写。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1"/>
        <w:jc w:val="left"/>
        <w:textAlignment w:val="auto"/>
        <w:rPr>
          <w:rFonts w:hint="eastAsia" w:ascii="仿宋_GB2312" w:hAnsi="仿宋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281" w:firstLineChars="100"/>
        <w:jc w:val="left"/>
        <w:textAlignment w:val="auto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教学过程：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422" w:firstLineChars="150"/>
        <w:jc w:val="left"/>
        <w:textAlignment w:val="auto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一、导入新课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1"/>
        <w:jc w:val="left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 xml:space="preserve">   师：</w:t>
      </w:r>
      <w:r>
        <w:rPr>
          <w:rFonts w:hint="eastAsia" w:ascii="仿宋_GB2312" w:hAnsi="仿宋" w:eastAsia="仿宋_GB2312"/>
          <w:sz w:val="28"/>
          <w:szCs w:val="28"/>
        </w:rPr>
        <w:t>通过前面的学习，我们已经了解、掌握了一些楷书和行楷的一些基本技法，今天我们将了解并学习五大书体之一的隶书。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562" w:firstLineChars="200"/>
        <w:jc w:val="left"/>
        <w:textAlignment w:val="auto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二、讲授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1"/>
        <w:jc w:val="left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 xml:space="preserve">    师：</w:t>
      </w:r>
      <w:r>
        <w:rPr>
          <w:rFonts w:hint="eastAsia" w:ascii="仿宋_GB2312" w:hAnsi="仿宋" w:eastAsia="仿宋_GB2312"/>
          <w:sz w:val="28"/>
          <w:szCs w:val="28"/>
        </w:rPr>
        <w:t>板书课题：认识隶书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560" w:firstLineChars="200"/>
        <w:jc w:val="left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1.播放PPT幻灯片一，了解汉字五种书体。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560" w:firstLineChars="200"/>
        <w:jc w:val="left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学生观看“之”的篆、隶、楷、行、草五种书体，直观上感受隶书“之”的字形特点与其他书体的不同，主要比较与“小篆”的不同（隶书的“之”变篆书的连笔为断笔，字形变圆为方，形成横势），老师做简要分析说明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560" w:firstLineChars="200"/>
        <w:jc w:val="left"/>
        <w:textAlignment w:val="auto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播放PPT幻灯片二，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进一步仔细比较小篆和对应的隶书字形的变化，小篆“口”和隶书“口”以及小篆“木”和隶书“木”的字形和笔法的变化，教师逐个在分析，并板书示范讲解。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Chars="400"/>
        <w:jc w:val="left"/>
        <w:textAlignment w:val="auto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从上面比较，得出</w:t>
      </w:r>
      <w:r>
        <w:rPr>
          <w:rFonts w:hint="eastAsia" w:ascii="仿宋_GB2312" w:hAnsi="仿宋" w:eastAsia="仿宋_GB2312"/>
          <w:b/>
          <w:bCs/>
          <w:sz w:val="28"/>
          <w:szCs w:val="28"/>
          <w:lang w:eastAsia="zh-CN"/>
        </w:rPr>
        <w:t>结论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420" w:firstLineChars="150"/>
        <w:jc w:val="left"/>
        <w:textAlignment w:val="auto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隶书就是把小篆加以简化，变匀圆的线条为平直的笔画，字形变圆为方，变“连笔”为“断笔”，而便于书写的新字体。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420" w:firstLineChars="150"/>
        <w:jc w:val="left"/>
        <w:textAlignment w:val="auto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隶书的起源、成型和成熟：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420" w:firstLineChars="150"/>
        <w:jc w:val="left"/>
        <w:textAlignment w:val="auto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起源——战国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420" w:firstLineChars="150"/>
        <w:jc w:val="left"/>
        <w:textAlignment w:val="auto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成型——秦始皇统一六国后，随着社会的不断发展，事务不断增多，小篆缓慢的书写已经不能满足社会的日益需要，把笔画变直、“连笔”变“断笔”、字形由长条形的小篆变成宽扁形的隶书就逐渐成型了。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420" w:firstLineChars="150"/>
        <w:jc w:val="left"/>
        <w:textAlignment w:val="auto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成熟：东汉时期。汉代的书法（即碑刻）以隶书为主，我们常常用“汉隶”来称说汉代的书法艺术。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560" w:firstLineChars="200"/>
        <w:jc w:val="left"/>
        <w:textAlignment w:val="auto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播放PPT幻灯片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三，隶书按其特点和风格分成三类，引导学生观看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  <w:lang w:eastAsia="zh-CN"/>
        </w:rPr>
        <w:t>典雅灵动类隶书《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  <w:lang w:eastAsia="zh-CN"/>
        </w:rPr>
        <w:t>曹全碑</w:t>
      </w:r>
      <w:r>
        <w:rPr>
          <w:rFonts w:hint="eastAsia" w:ascii="仿宋_GB2312" w:hAnsi="仿宋" w:eastAsia="仿宋_GB2312"/>
          <w:b w:val="0"/>
          <w:bCs w:val="0"/>
          <w:sz w:val="28"/>
          <w:szCs w:val="28"/>
          <w:lang w:eastAsia="zh-CN"/>
        </w:rPr>
        <w:t>》和《礼器碑》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图片，直观体会。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Chars="400"/>
        <w:jc w:val="left"/>
        <w:textAlignment w:val="auto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b/>
          <w:bCs/>
          <w:sz w:val="28"/>
          <w:szCs w:val="28"/>
          <w:lang w:eastAsia="zh-CN"/>
        </w:rPr>
        <w:t>典雅灵动类有：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曹全碑、礼器碑、史晨碑、乙瑛碑、孔宙碑等；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420" w:firstLineChars="150"/>
        <w:jc w:val="left"/>
        <w:textAlignment w:val="auto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特点是笔画秀丽、飘逸洒脱，笔画较纤细，一笔之中提按较明显。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420" w:firstLineChars="150"/>
        <w:jc w:val="left"/>
        <w:textAlignment w:val="auto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播放PPT幻灯片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四、五，学生观看、体会朴拙类和复古类隶书的特点。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420" w:firstLineChars="150"/>
        <w:jc w:val="left"/>
        <w:textAlignment w:val="auto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朴拙类隶书：有古朴美，笔画苍茫厚重，粗细变化不大。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420" w:firstLineChars="150"/>
        <w:jc w:val="left"/>
        <w:textAlignment w:val="auto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eastAsia="zh-CN"/>
        </w:rPr>
        <w:t>复古类隶书：有古味，有些笔画还没有完全脱离篆书的味道。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420" w:firstLineChars="150"/>
        <w:jc w:val="left"/>
        <w:textAlignment w:val="auto"/>
        <w:rPr>
          <w:rFonts w:hint="eastAsia" w:ascii="仿宋_GB2312" w:hAnsi="仿宋" w:eastAsia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420" w:firstLineChars="150"/>
        <w:jc w:val="left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" w:eastAsia="仿宋_GB2312"/>
          <w:sz w:val="28"/>
          <w:szCs w:val="28"/>
        </w:rPr>
        <w:t>播放PPT幻灯片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六。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420" w:firstLineChars="150"/>
        <w:jc w:val="left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总结：通过上面代表性的隶书字形的观察，得出汉隶的特点：字形一般为扁方，上下紧缩，左右撇捺笔画尽量舒展，形成横式。隶书在整体上是矮扁的感觉，这是在外形上与其他书体明显的不同。但也有个别字要因字立形，写得很上下长、左右短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420" w:firstLineChars="150"/>
        <w:jc w:val="left"/>
        <w:textAlignment w:val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default" w:ascii="仿宋_GB2312" w:hAnsi="仿宋" w:eastAsia="仿宋_GB2312"/>
          <w:sz w:val="28"/>
          <w:szCs w:val="28"/>
          <w:lang w:val="en-US" w:eastAsia="zh-CN"/>
        </w:rPr>
        <w:t>认识《曹全碑》：全称《汉郃阳令曹全碑》，因曹全字景完，所以又名《曹景完碑》。该碑系东汉王敞等人为郃阳（今陕西合阳）令曹全纪功颂德而立，现保存于西安碑林博物馆，是汉隶的代表作。它典雅秀丽、字形优美、结字匀整、用笔方圆兼备，而以圆笔为主，称作汉隶之神品，是学习隶书的重要碑刻之一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20" w:leftChars="200" w:firstLine="420" w:firstLineChars="150"/>
        <w:jc w:val="left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default" w:ascii="仿宋_GB2312" w:hAnsi="仿宋" w:eastAsia="仿宋_GB2312"/>
          <w:sz w:val="28"/>
          <w:szCs w:val="28"/>
          <w:lang w:val="en-US" w:eastAsia="zh-CN"/>
        </w:rPr>
        <w:t>欣赏下列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《曹全碑》</w:t>
      </w:r>
      <w:r>
        <w:rPr>
          <w:rFonts w:hint="default" w:ascii="仿宋_GB2312" w:hAnsi="仿宋" w:eastAsia="仿宋_GB2312"/>
          <w:sz w:val="28"/>
          <w:szCs w:val="28"/>
          <w:lang w:val="en-US" w:eastAsia="zh-CN"/>
        </w:rPr>
        <w:t>图片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，感受典雅灵动之美。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Chars="400"/>
        <w:jc w:val="left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播放PPT幻灯片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七、八。进一步体会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《曹全碑》的艺术魅力。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Chars="400"/>
        <w:jc w:val="left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6.师生一起观看《曹全碑》动画书写视频，听专家讲解，学习用笔和结体。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Chars="400"/>
        <w:jc w:val="left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Chars="400"/>
        <w:jc w:val="left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  <w:t>最后总结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437" w:leftChars="208" w:firstLine="397" w:firstLineChars="142"/>
        <w:jc w:val="left"/>
        <w:textAlignment w:val="auto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今天通过对新书体隶书的学习，了解了它的形成过程以及风格分类特点，观看了专家的书写示范讲解，大家课后要多读帖和分析体会。对不会写的隶书字，我们要多查阅隶书字典，慢慢总结积累，隶书就会越写越好！</w:t>
      </w:r>
    </w:p>
    <w:p>
      <w:pPr>
        <w:numPr>
          <w:numId w:val="0"/>
        </w:numPr>
        <w:adjustRightInd w:val="0"/>
        <w:snapToGrid w:val="0"/>
        <w:ind w:leftChars="400"/>
        <w:jc w:val="left"/>
        <w:rPr>
          <w:rFonts w:hint="default" w:ascii="仿宋_GB2312" w:hAnsi="仿宋" w:eastAsia="仿宋_GB2312"/>
          <w:sz w:val="28"/>
          <w:szCs w:val="28"/>
          <w:lang w:val="en-US" w:eastAsia="zh-CN"/>
        </w:rPr>
      </w:pPr>
    </w:p>
    <w:p>
      <w:pPr>
        <w:numPr>
          <w:numId w:val="0"/>
        </w:numPr>
        <w:adjustRightInd w:val="0"/>
        <w:snapToGrid w:val="0"/>
        <w:ind w:left="420" w:leftChars="200" w:firstLine="420" w:firstLineChars="150"/>
        <w:jc w:val="left"/>
        <w:rPr>
          <w:rFonts w:hint="default" w:ascii="仿宋_GB2312" w:hAnsi="仿宋" w:eastAsia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EC5F53"/>
    <w:multiLevelType w:val="singleLevel"/>
    <w:tmpl w:val="45EC5F53"/>
    <w:lvl w:ilvl="0" w:tentative="0">
      <w:start w:val="7"/>
      <w:numFmt w:val="chineseCounting"/>
      <w:suff w:val="space"/>
      <w:lvlText w:val="第%1课"/>
      <w:lvlJc w:val="left"/>
      <w:rPr>
        <w:rFonts w:hint="eastAsia"/>
      </w:rPr>
    </w:lvl>
  </w:abstractNum>
  <w:abstractNum w:abstractNumId="1">
    <w:nsid w:val="4FCA5869"/>
    <w:multiLevelType w:val="singleLevel"/>
    <w:tmpl w:val="4FCA586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81BD5"/>
    <w:rsid w:val="00281EF0"/>
    <w:rsid w:val="002A7030"/>
    <w:rsid w:val="00405126"/>
    <w:rsid w:val="00424539"/>
    <w:rsid w:val="00481BD5"/>
    <w:rsid w:val="00486285"/>
    <w:rsid w:val="00541DD7"/>
    <w:rsid w:val="005F7C7D"/>
    <w:rsid w:val="009A4F1F"/>
    <w:rsid w:val="00A73D56"/>
    <w:rsid w:val="00B348B9"/>
    <w:rsid w:val="00D036EB"/>
    <w:rsid w:val="00D32AF8"/>
    <w:rsid w:val="00EC642F"/>
    <w:rsid w:val="00F50780"/>
    <w:rsid w:val="096536E1"/>
    <w:rsid w:val="115E6C3D"/>
    <w:rsid w:val="1B1D6DCA"/>
    <w:rsid w:val="1C960AF0"/>
    <w:rsid w:val="409C1CBC"/>
    <w:rsid w:val="416628D9"/>
    <w:rsid w:val="4C364581"/>
    <w:rsid w:val="4F315134"/>
    <w:rsid w:val="7048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9</TotalTime>
  <ScaleCrop>false</ScaleCrop>
  <LinksUpToDate>false</LinksUpToDate>
  <CharactersWithSpaces>462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2021-05-27T06:31:00Z</dcterms:created>
  <dc:creator>Administrator</dc:creator>
  <cp:lastModifiedBy>Administrator</cp:lastModifiedBy>
  <dcterms:modified xsi:type="dcterms:W3CDTF">2021-05-27T09:54:59Z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D288FD604B044E28A7EDF79B0F1D62D6</vt:lpwstr>
  </property>
</Properties>
</file>