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《最后一次讲演》教学设计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</w:t>
      </w:r>
      <w:bookmarkStart w:id="0" w:name="_GoBack"/>
      <w:bookmarkEnd w:id="0"/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教材分析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《最后一次讲演》是人教版八年级下册第四单元第1课课文。这篇文章情感激烈，表达了作者爱憎分明的政治立场，是一篇鼓舞斗志、颂扬光明的战斗檄文。读读这样的演讲词，能让学生有一种身临其境的感觉，在阅读中被感染、被鼓舞，从而产生激励的作用并焕发出读者追求光明痛斥丑恶的情感。文章向我们传达出了强烈的民族情感和民族精神，这正是学生最需要的情绪，学习这篇文章，可以在理解文章内容的基础上，培养学生的民族情感和民族精神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教学目标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知识与能力：积累生字词及与作者相关的文学常识，结合时代背景，领会课文的内容。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过程与方法：诵读感悟 、自主体会、合作探究。引导学生了解讲演词的语言特点。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情感态度与价值观：学习闻一多先生爱憎分明，嫉恶如仇，为了真理勇于斗争和献身的崇高品格。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教学重难点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诵读感悟 、自主体会、合作探究，感受演讲者强烈的爱憎情感。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教学工具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PPT课件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教学方法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讲授法、自主、合作、探究法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教学课时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一课时</w:t>
      </w:r>
    </w:p>
    <w:p>
      <w:pPr>
        <w:ind w:firstLine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教学过程</w:t>
      </w: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/>
          <w:lang w:val="en-US" w:eastAsia="zh-CN"/>
        </w:rPr>
        <w:t>一、新课导入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播放【影音资源】《闻一多在李公仆追悼会上的讲演片段》，营造情境，导入新课。同学们！鲁迅曾说过，“真的勇士敢于直面惨淡的人生,敢于正视淋漓的鲜血！”我们中国有的是这样的猛士，闻一多就是其中一位，今天我们就一起学习闻一多先生面对敌人的枪口，即兴发表的一篇演讲词，《最后一次讲演》。（板书课题、作者）</w:t>
      </w: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/>
          <w:lang w:val="en-US" w:eastAsia="zh-CN"/>
        </w:rPr>
        <w:t>二、知识积累。</w:t>
      </w:r>
    </w:p>
    <w:p>
      <w:pPr>
        <w:ind w:firstLine="482" w:firstLineChars="20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自主学习，教师补充。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1．走近作者。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闻一多（1899－1946） ，原名闻家骅，著名诗人、学者、民主战士。湖北省浠水县人。新月派代表诗人 ,1923年9月出版第一本新诗集《红烛》，1946年7月15日在悼念李公朴先生大会上，愤怒斥责国民党暗杀李公朴的罪行，发表了著名的《最后一次的讲演》，当天下午即被国民党特务杀害。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2．介绍文体。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讲演词又叫演说词、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"http://www.ttzyw.com/teacher/index.html" \t "_blank"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讲话稿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，是一种供口头向群众宣传的、带有鼓动性的文章。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讲演词有以下特点：第一，考虑听众对象，要有针对性。第二，观点集中、鲜明。第三，思路清晰，内容充实。第四，语言通俗生动，感情深厚充沛。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3．了解背景。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1945年抗日战争胜利后，国民党当局为篡夺革命胜利果实，阴谋发动内战。国民党当局为了镇压爱国运动，制造白色恐怖，屠杀爱国民主人士。1946年7月11日，爱国民主人士李公朴先生在昆明被特务暗杀。特务们要暗杀的第二个对象就是闻一多，友人劝他躲一躲，但他毅然出席了15日举行的李公朴先生追悼大会，他事先没准备发言，但面对会场上特务们的无理取闹和嚣张气焰，他忍无可忍，拍案而起，走上讲台，发表了这篇义正词严的讲演。当天下午，他就被暗杀。课文是这次讲演的记录整理稿。所以称为“最后一次讲演”。</w:t>
      </w: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</w:rPr>
      </w:pP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asciiTheme="majorEastAsia" w:hAnsiTheme="majorEastAsia" w:eastAsiaTheme="majorEastAsia"/>
          <w:b/>
          <w:color w:val="000000"/>
        </w:rPr>
      </w:pPr>
      <w:r>
        <w:rPr>
          <w:rFonts w:hint="eastAsia" w:asciiTheme="majorEastAsia" w:hAnsiTheme="majorEastAsia" w:eastAsiaTheme="majorEastAsia"/>
          <w:b/>
          <w:color w:val="000000"/>
        </w:rPr>
        <w:t>三、初读课文，整体感知。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大声朗读课文，小组讨论交流回答问题。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1、用简短的语言概括文章的主要内容。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理清讲演思路并概括每部分内容。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明确：1、闻一多先生在李公朴先生的追悼会上，义正辞严地当众揭露、痛斥反动派的罪恶和卑劣，表达了对民主和平的坚定信心。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2、本文分为三部分。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第一部分（1—3段）：痛斥国民党反动派暗杀李公朴的罪行，高度赞扬了李公朴和昆明人民为争取民主和平而斗争的精神。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第二部分（4---5段）：揭露国民党反动派的虚弱本质，指出人民必胜，光明就在眼前。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第三部分（6—12段）：号召昆明人民发扬优良传统，坚持斗争，表达自己为正义而献身的决心。</w:t>
      </w: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/>
          <w:lang w:val="en-US" w:eastAsia="zh-CN"/>
        </w:rPr>
        <w:t>四、研读课文，感受情感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1、了解内容，把握演讲者的观点；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default"/>
          <w:sz w:val="24"/>
          <w:szCs w:val="24"/>
          <w:lang w:val="en-US" w:eastAsia="zh-CN"/>
        </w:rPr>
        <w:t>以自己喜欢的方式再读课文，找出最能表达作者爱憎情感的句子，有感情的读出来并说出其特点及表达效果。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3、总结归纳本篇演讲稿的写作特点</w:t>
      </w:r>
    </w:p>
    <w:p>
      <w:pPr>
        <w:pStyle w:val="3"/>
        <w:shd w:val="clear" w:color="auto" w:fill="FFFFFF"/>
        <w:spacing w:before="0" w:beforeAutospacing="0" w:after="150" w:afterAutospacing="0" w:line="280" w:lineRule="exact"/>
        <w:ind w:firstLine="482" w:firstLineChars="200"/>
        <w:rPr>
          <w:rFonts w:hint="eastAsia" w:asciiTheme="majorEastAsia" w:hAnsiTheme="majorEastAsia" w:eastAsiaTheme="majorEastAsia"/>
          <w:b/>
          <w:color w:val="000000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150" w:afterAutospacing="0" w:line="280" w:lineRule="exact"/>
        <w:ind w:firstLine="482" w:firstLineChars="200"/>
        <w:rPr>
          <w:rFonts w:asciiTheme="majorEastAsia" w:hAnsiTheme="majorEastAsia" w:eastAsiaTheme="majorEastAsia"/>
          <w:b/>
          <w:color w:val="000000"/>
        </w:rPr>
      </w:pPr>
      <w:r>
        <w:rPr>
          <w:rFonts w:hint="eastAsia" w:asciiTheme="majorEastAsia" w:hAnsiTheme="majorEastAsia" w:eastAsiaTheme="majorEastAsia"/>
          <w:b/>
          <w:color w:val="000000"/>
          <w:lang w:val="en-US" w:eastAsia="zh-CN"/>
        </w:rPr>
        <w:t>五</w:t>
      </w:r>
      <w:r>
        <w:rPr>
          <w:rFonts w:hint="eastAsia" w:asciiTheme="majorEastAsia" w:hAnsiTheme="majorEastAsia" w:eastAsiaTheme="majorEastAsia"/>
          <w:b/>
          <w:color w:val="000000"/>
        </w:rPr>
        <w:t>、小结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在此篇讲演中闻一多先生痛斥敌人的卑劣无耻，赞扬了李公朴先生和昆明人民。慷慨激昂、义正词严、爱憎分明，体现了闻先生献身革命的大无畏精神。</w:t>
      </w: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asciiTheme="majorEastAsia" w:hAnsiTheme="majorEastAsia" w:eastAsiaTheme="majorEastAsia"/>
          <w:b/>
          <w:color w:val="000000"/>
        </w:rPr>
      </w:pPr>
      <w:r>
        <w:rPr>
          <w:rFonts w:hint="eastAsia" w:asciiTheme="majorEastAsia" w:hAnsiTheme="majorEastAsia" w:eastAsiaTheme="majorEastAsia"/>
          <w:b/>
          <w:color w:val="000000"/>
          <w:lang w:val="en-US" w:eastAsia="zh-CN"/>
        </w:rPr>
        <w:t>六</w:t>
      </w:r>
      <w:r>
        <w:rPr>
          <w:rFonts w:hint="eastAsia" w:asciiTheme="majorEastAsia" w:hAnsiTheme="majorEastAsia" w:eastAsiaTheme="majorEastAsia"/>
          <w:b/>
          <w:color w:val="000000"/>
        </w:rPr>
        <w:t>、作业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模拟演讲，再现《最后一次讲演》</w:t>
      </w: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hint="eastAsia" w:asciiTheme="majorEastAsia" w:hAnsiTheme="majorEastAsia" w:eastAsiaTheme="majorEastAsia"/>
          <w:b/>
          <w:color w:val="000000"/>
        </w:rPr>
      </w:pPr>
    </w:p>
    <w:p>
      <w:pPr>
        <w:pStyle w:val="3"/>
        <w:shd w:val="clear" w:color="auto" w:fill="FFFFFF"/>
        <w:spacing w:before="0" w:beforeAutospacing="0" w:after="150" w:afterAutospacing="0" w:line="280" w:lineRule="exact"/>
        <w:ind w:left="420"/>
        <w:rPr>
          <w:rFonts w:asciiTheme="majorEastAsia" w:hAnsiTheme="majorEastAsia" w:eastAsiaTheme="majorEastAsia"/>
          <w:b/>
          <w:color w:val="000000"/>
        </w:rPr>
      </w:pPr>
      <w:r>
        <w:rPr>
          <w:rFonts w:hint="eastAsia" w:asciiTheme="majorEastAsia" w:hAnsiTheme="majorEastAsia" w:eastAsiaTheme="majorEastAsia"/>
          <w:b/>
          <w:color w:val="000000"/>
        </w:rPr>
        <w:t>板书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斥罪行，赞精神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最后一次讲演         揭本质，迎光明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发号召，表决心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BC"/>
    <w:rsid w:val="00016DD6"/>
    <w:rsid w:val="000256E5"/>
    <w:rsid w:val="0007410B"/>
    <w:rsid w:val="001506B3"/>
    <w:rsid w:val="00191023"/>
    <w:rsid w:val="00192B5C"/>
    <w:rsid w:val="001F5B2A"/>
    <w:rsid w:val="002237B2"/>
    <w:rsid w:val="00224648"/>
    <w:rsid w:val="00246685"/>
    <w:rsid w:val="00257617"/>
    <w:rsid w:val="0026590E"/>
    <w:rsid w:val="00285F52"/>
    <w:rsid w:val="002C3F44"/>
    <w:rsid w:val="002D51F6"/>
    <w:rsid w:val="00377F71"/>
    <w:rsid w:val="00393D87"/>
    <w:rsid w:val="003B35A7"/>
    <w:rsid w:val="003D67A1"/>
    <w:rsid w:val="003E1040"/>
    <w:rsid w:val="00411A3B"/>
    <w:rsid w:val="00442D3C"/>
    <w:rsid w:val="00455F00"/>
    <w:rsid w:val="004A4577"/>
    <w:rsid w:val="00583C30"/>
    <w:rsid w:val="005A1B31"/>
    <w:rsid w:val="005C4983"/>
    <w:rsid w:val="005D3567"/>
    <w:rsid w:val="005D3C0F"/>
    <w:rsid w:val="005F49D5"/>
    <w:rsid w:val="00620582"/>
    <w:rsid w:val="00825DC8"/>
    <w:rsid w:val="008268C2"/>
    <w:rsid w:val="00856C99"/>
    <w:rsid w:val="008C1275"/>
    <w:rsid w:val="008C5733"/>
    <w:rsid w:val="008F48AC"/>
    <w:rsid w:val="009043CF"/>
    <w:rsid w:val="009171B0"/>
    <w:rsid w:val="0092682F"/>
    <w:rsid w:val="009424AF"/>
    <w:rsid w:val="009E249D"/>
    <w:rsid w:val="00A17707"/>
    <w:rsid w:val="00A55D0B"/>
    <w:rsid w:val="00A57C63"/>
    <w:rsid w:val="00AA1406"/>
    <w:rsid w:val="00AB4CC2"/>
    <w:rsid w:val="00B308BC"/>
    <w:rsid w:val="00B53EAD"/>
    <w:rsid w:val="00B55B06"/>
    <w:rsid w:val="00BC53D8"/>
    <w:rsid w:val="00C6132F"/>
    <w:rsid w:val="00CA33F9"/>
    <w:rsid w:val="00CB0B7F"/>
    <w:rsid w:val="00CB10DB"/>
    <w:rsid w:val="00D074A7"/>
    <w:rsid w:val="00D5789E"/>
    <w:rsid w:val="00D64A3D"/>
    <w:rsid w:val="00DB7308"/>
    <w:rsid w:val="00E620D3"/>
    <w:rsid w:val="00F16714"/>
    <w:rsid w:val="00F409B9"/>
    <w:rsid w:val="260F3C26"/>
    <w:rsid w:val="287B139D"/>
    <w:rsid w:val="34783A34"/>
    <w:rsid w:val="34CE2598"/>
    <w:rsid w:val="493E6B91"/>
    <w:rsid w:val="5B5732E1"/>
    <w:rsid w:val="5B9357DE"/>
    <w:rsid w:val="63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1425</Characters>
  <Lines>11</Lines>
  <Paragraphs>3</Paragraphs>
  <TotalTime>4</TotalTime>
  <ScaleCrop>false</ScaleCrop>
  <LinksUpToDate>false</LinksUpToDate>
  <CharactersWithSpaces>1672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2019-04-14T10:48:00Z</dcterms:created>
  <dc:creator>lenovo</dc:creator>
  <cp:lastModifiedBy>lenovo</cp:lastModifiedBy>
  <cp:lastPrinted>2019-04-16T07:08:00Z</cp:lastPrinted>
  <dcterms:modified xsi:type="dcterms:W3CDTF">2021-06-07T16:24:59Z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3425B9DB8ACA4A9AAEC8F1619110E826</vt:lpwstr>
  </property>
</Properties>
</file>