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6"/>
          <w:szCs w:val="36"/>
          <w:lang w:val="en-US" w:eastAsia="zh-CN"/>
        </w:rPr>
        <w:t>四川省巴中中学初中生物实验室显微镜采购项目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center"/>
        <w:textAlignment w:val="auto"/>
        <w:rPr>
          <w:rFonts w:hint="default"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6"/>
          <w:szCs w:val="36"/>
          <w:lang w:val="en-US" w:eastAsia="zh-CN"/>
        </w:rPr>
        <w:t>清单报价表</w:t>
      </w:r>
    </w:p>
    <w:tbl>
      <w:tblPr>
        <w:tblStyle w:val="6"/>
        <w:tblpPr w:leftFromText="180" w:rightFromText="180" w:vertAnchor="text" w:horzAnchor="page" w:tblpX="1294" w:tblpY="156"/>
        <w:tblOverlap w:val="never"/>
        <w:tblW w:w="9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5690"/>
        <w:gridCol w:w="544"/>
        <w:gridCol w:w="660"/>
        <w:gridCol w:w="865"/>
        <w:gridCol w:w="1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lang w:val="en-US" w:eastAsia="zh-CN"/>
              </w:rPr>
              <w:t>器材名称</w:t>
            </w:r>
          </w:p>
        </w:tc>
        <w:tc>
          <w:tcPr>
            <w:tcW w:w="5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lang w:val="en-US" w:eastAsia="zh-CN"/>
              </w:rPr>
              <w:t>规格、品名、教学性能要求</w:t>
            </w:r>
          </w:p>
        </w:tc>
        <w:tc>
          <w:tcPr>
            <w:tcW w:w="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lang w:val="en-US" w:eastAsia="zh-CN"/>
              </w:rPr>
              <w:t>单位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lang w:val="en-US" w:eastAsia="zh-CN"/>
              </w:rPr>
              <w:t>数量</w:t>
            </w:r>
          </w:p>
        </w:tc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lang w:val="en-US" w:eastAsia="zh-CN"/>
              </w:rPr>
              <w:t>综合单价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lang w:val="en-US" w:eastAsia="zh-CN"/>
              </w:rPr>
              <w:t>总价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lang w:val="en-US"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897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生物</w:t>
            </w: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显微镜</w:t>
            </w:r>
          </w:p>
        </w:tc>
        <w:tc>
          <w:tcPr>
            <w:tcW w:w="569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双目，消色差物镜:4x、10x、40x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、100X</w:t>
            </w: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广视场目镜:F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x:带照明光源和聚光镜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亮度连续可调:双层移动式载物台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drawing>
                <wp:inline distT="0" distB="0" distL="114300" distR="114300">
                  <wp:extent cx="3303905" cy="2215515"/>
                  <wp:effectExtent l="0" t="0" r="10795" b="13335"/>
                  <wp:docPr id="2" name="图片 2" descr="生物实验室电光源显微镜参考图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生物实验室电光源显微镜参考图片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3905" cy="2215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台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16</w:t>
            </w:r>
          </w:p>
        </w:tc>
        <w:tc>
          <w:tcPr>
            <w:tcW w:w="865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</w:p>
        </w:tc>
        <w:tc>
          <w:tcPr>
            <w:tcW w:w="1224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4" w:hRule="atLeast"/>
        </w:trPr>
        <w:tc>
          <w:tcPr>
            <w:tcW w:w="897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数码液晶显微镜</w:t>
            </w:r>
          </w:p>
        </w:tc>
        <w:tc>
          <w:tcPr>
            <w:tcW w:w="569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消色差物镜:4x、10x、40x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、100X</w:t>
            </w: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:广视场目镜: F10X:带照明光源和聚光镜，双层移动式载物台:自带液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晶</w:t>
            </w: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屏(液晶屏≥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10.1</w:t>
            </w: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寸， 分辨率≥1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920</w:t>
            </w: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×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00),拍照≥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1400</w:t>
            </w: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万像素，录像分辨率≥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1080，</w:t>
            </w: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p/30 fps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，可</w:t>
            </w: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外接投影机、一体机等其他设备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需(配套相关图像处理软件)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3190875" cy="1729740"/>
                  <wp:effectExtent l="0" t="0" r="9525" b="3810"/>
                  <wp:docPr id="3" name="图片 3" descr="数码液晶显微镜参考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数码液晶显微镜参考图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0875" cy="1729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台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865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</w:p>
        </w:tc>
        <w:tc>
          <w:tcPr>
            <w:tcW w:w="1224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合计</w:t>
            </w:r>
          </w:p>
        </w:tc>
        <w:tc>
          <w:tcPr>
            <w:tcW w:w="8983" w:type="dxa"/>
            <w:gridSpan w:val="5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方正仿宋_GBK" w:hAnsi="方正仿宋_GBK" w:eastAsia="方正仿宋_GBK" w:cs="方正仿宋_GBK"/>
                <w:sz w:val="30"/>
                <w:szCs w:val="30"/>
                <w:u w:val="singl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人民币</w:t>
            </w:r>
            <w:r>
              <w:rPr>
                <w:rFonts w:hint="default" w:ascii="Arial" w:hAnsi="Arial" w:eastAsia="方正仿宋_GBK" w:cs="Arial"/>
                <w:sz w:val="30"/>
                <w:szCs w:val="30"/>
                <w:lang w:val="en-US" w:eastAsia="zh-CN"/>
              </w:rPr>
              <w:t>￥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u w:val="single"/>
                <w:lang w:val="en-US" w:eastAsia="zh-CN"/>
              </w:rPr>
              <w:t xml:space="preserve">           （大写：            ）</w:t>
            </w:r>
          </w:p>
        </w:tc>
      </w:tr>
    </w:tbl>
    <w:p>
      <w:pPr>
        <w:spacing w:line="560" w:lineRule="exact"/>
        <w:ind w:firstLine="3600" w:firstLineChars="1200"/>
        <w:jc w:val="both"/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报价单位（盖章）：</w:t>
      </w:r>
    </w:p>
    <w:p>
      <w:pPr>
        <w:spacing w:line="560" w:lineRule="exact"/>
        <w:jc w:val="both"/>
        <w:rPr>
          <w:rFonts w:hint="default" w:ascii="方正黑体_GBK" w:hAnsi="方正黑体_GBK" w:eastAsia="方正黑体_GBK" w:cs="方正黑体_GBK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 xml:space="preserve">                                         年    月    日     </w:t>
      </w:r>
    </w:p>
    <w:sectPr>
      <w:pgSz w:w="11906" w:h="16838"/>
      <w:pgMar w:top="1928" w:right="1361" w:bottom="1644" w:left="1417" w:header="851" w:footer="158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2N2EyMWUzNmM3NTZjNjY5N2E5ZGM4MWJiMTZhMGIifQ=="/>
  </w:docVars>
  <w:rsids>
    <w:rsidRoot w:val="60EE0306"/>
    <w:rsid w:val="000B4FE0"/>
    <w:rsid w:val="00161C09"/>
    <w:rsid w:val="0027156A"/>
    <w:rsid w:val="002775B2"/>
    <w:rsid w:val="002A32BE"/>
    <w:rsid w:val="00337E5A"/>
    <w:rsid w:val="004F6277"/>
    <w:rsid w:val="0087378C"/>
    <w:rsid w:val="008F5CF1"/>
    <w:rsid w:val="009340FE"/>
    <w:rsid w:val="00A2556E"/>
    <w:rsid w:val="00B537EC"/>
    <w:rsid w:val="00EC3F2C"/>
    <w:rsid w:val="00FA68A8"/>
    <w:rsid w:val="02B55AF7"/>
    <w:rsid w:val="07D708F4"/>
    <w:rsid w:val="08F54BC3"/>
    <w:rsid w:val="0B7F2B59"/>
    <w:rsid w:val="105037D0"/>
    <w:rsid w:val="10672224"/>
    <w:rsid w:val="15F7051F"/>
    <w:rsid w:val="17DE1317"/>
    <w:rsid w:val="1E390C15"/>
    <w:rsid w:val="1FBFBE5D"/>
    <w:rsid w:val="22AB6FED"/>
    <w:rsid w:val="270E8F82"/>
    <w:rsid w:val="2B3E08A9"/>
    <w:rsid w:val="2DA7C013"/>
    <w:rsid w:val="2F7D5A61"/>
    <w:rsid w:val="300E0DDF"/>
    <w:rsid w:val="33D90417"/>
    <w:rsid w:val="36756265"/>
    <w:rsid w:val="377DB224"/>
    <w:rsid w:val="37EF3DA4"/>
    <w:rsid w:val="388656C4"/>
    <w:rsid w:val="3B7FFDCF"/>
    <w:rsid w:val="3D7A74D9"/>
    <w:rsid w:val="3F5DCF93"/>
    <w:rsid w:val="3FFE8E26"/>
    <w:rsid w:val="417567E6"/>
    <w:rsid w:val="47276A63"/>
    <w:rsid w:val="503E1F29"/>
    <w:rsid w:val="51950F66"/>
    <w:rsid w:val="548B5741"/>
    <w:rsid w:val="557F97F8"/>
    <w:rsid w:val="59AF74BB"/>
    <w:rsid w:val="59CC492C"/>
    <w:rsid w:val="5BF71D4F"/>
    <w:rsid w:val="5FC23BC4"/>
    <w:rsid w:val="5FFCAC98"/>
    <w:rsid w:val="5FFFC40B"/>
    <w:rsid w:val="60EE0306"/>
    <w:rsid w:val="625A4BA0"/>
    <w:rsid w:val="69EC190A"/>
    <w:rsid w:val="6A8C14E4"/>
    <w:rsid w:val="6E4C7581"/>
    <w:rsid w:val="6EB80BDF"/>
    <w:rsid w:val="6FBF1C44"/>
    <w:rsid w:val="6FDE9C07"/>
    <w:rsid w:val="6FFF6D4F"/>
    <w:rsid w:val="722047C8"/>
    <w:rsid w:val="73FBFA3A"/>
    <w:rsid w:val="74EE558C"/>
    <w:rsid w:val="759676DE"/>
    <w:rsid w:val="75FC8345"/>
    <w:rsid w:val="77DFCF2F"/>
    <w:rsid w:val="7A403DA4"/>
    <w:rsid w:val="7D11008D"/>
    <w:rsid w:val="7D52A07A"/>
    <w:rsid w:val="7DFFBBCB"/>
    <w:rsid w:val="7E62350F"/>
    <w:rsid w:val="7EDD9BA8"/>
    <w:rsid w:val="7FBB7B8B"/>
    <w:rsid w:val="7FCB6A19"/>
    <w:rsid w:val="7FEB74B7"/>
    <w:rsid w:val="9CDDDFB6"/>
    <w:rsid w:val="BBDE1565"/>
    <w:rsid w:val="BD2F9033"/>
    <w:rsid w:val="BDAFCAFF"/>
    <w:rsid w:val="BDCF7A3B"/>
    <w:rsid w:val="BF7802A0"/>
    <w:rsid w:val="BFD244F7"/>
    <w:rsid w:val="CFDF7BCC"/>
    <w:rsid w:val="DF7FC5AC"/>
    <w:rsid w:val="EBB60A55"/>
    <w:rsid w:val="EF5F90CE"/>
    <w:rsid w:val="EFEF7B9D"/>
    <w:rsid w:val="F1FFE1C1"/>
    <w:rsid w:val="F51FE901"/>
    <w:rsid w:val="F6F6B37A"/>
    <w:rsid w:val="F7C6CCFB"/>
    <w:rsid w:val="F7DEC569"/>
    <w:rsid w:val="F89F58EE"/>
    <w:rsid w:val="FAEBD046"/>
    <w:rsid w:val="FBDF23B0"/>
    <w:rsid w:val="FF77DE2E"/>
    <w:rsid w:val="FFDBB2AF"/>
    <w:rsid w:val="FFEF897D"/>
    <w:rsid w:val="FFEF9F5C"/>
    <w:rsid w:val="FFFD708F"/>
    <w:rsid w:val="FFFFB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233</Words>
  <Characters>284</Characters>
  <Lines>32</Lines>
  <Paragraphs>9</Paragraphs>
  <TotalTime>7</TotalTime>
  <ScaleCrop>false</ScaleCrop>
  <LinksUpToDate>false</LinksUpToDate>
  <CharactersWithSpaces>287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2024-03-16T17:09:00Z</dcterms:created>
  <dc:creator>柔情盖天</dc:creator>
  <cp:lastModifiedBy>admin</cp:lastModifiedBy>
  <cp:lastPrinted>2024-04-28T12:15:00Z</cp:lastPrinted>
  <dcterms:modified xsi:type="dcterms:W3CDTF">2024-11-25T19:47:26Z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16606DAD482F4B53B2BF5207FF439779_13</vt:lpwstr>
  </property>
</Properties>
</file>